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left"/>
        <w:rPr>
          <w:rFonts w:hint="eastAsia" w:ascii="仿宋" w:hAnsi="仿宋" w:eastAsia="仿宋" w:cs="仿宋"/>
          <w:color w:val="231F20"/>
          <w:kern w:val="0"/>
          <w:sz w:val="32"/>
          <w:szCs w:val="32"/>
          <w:lang w:val="en-US" w:eastAsia="zh-CN" w:bidi="ar"/>
        </w:rPr>
      </w:pPr>
      <w:r>
        <w:rPr>
          <w:rFonts w:hint="eastAsia" w:ascii="仿宋" w:hAnsi="仿宋" w:eastAsia="仿宋" w:cs="仿宋"/>
          <w:color w:val="231F20"/>
          <w:kern w:val="0"/>
          <w:sz w:val="32"/>
          <w:szCs w:val="32"/>
          <w:lang w:val="en-US" w:eastAsia="zh-CN" w:bidi="ar"/>
        </w:rPr>
        <w:t>附件1：</w:t>
      </w:r>
    </w:p>
    <w:p>
      <w:pPr>
        <w:keepNext w:val="0"/>
        <w:keepLines w:val="0"/>
        <w:widowControl/>
        <w:suppressLineNumbers w:val="0"/>
        <w:jc w:val="left"/>
        <w:rPr>
          <w:rFonts w:hint="eastAsia" w:ascii="仿宋" w:hAnsi="仿宋" w:eastAsia="仿宋" w:cs="仿宋"/>
          <w:color w:val="231F20"/>
          <w:kern w:val="0"/>
          <w:sz w:val="32"/>
          <w:szCs w:val="32"/>
          <w:lang w:val="en-US" w:eastAsia="zh-CN" w:bidi="ar"/>
        </w:rPr>
      </w:pPr>
    </w:p>
    <w:p>
      <w:pPr>
        <w:keepNext w:val="0"/>
        <w:keepLines w:val="0"/>
        <w:widowControl/>
        <w:suppressLineNumbers w:val="0"/>
        <w:jc w:val="center"/>
        <w:rPr>
          <w:rFonts w:hint="eastAsia" w:ascii="黑体" w:hAnsi="黑体" w:eastAsia="黑体" w:cs="黑体"/>
          <w:color w:val="231F20"/>
          <w:kern w:val="0"/>
          <w:sz w:val="36"/>
          <w:szCs w:val="36"/>
          <w:lang w:val="en-US" w:eastAsia="zh-CN" w:bidi="ar"/>
        </w:rPr>
      </w:pPr>
      <w:r>
        <w:rPr>
          <w:rFonts w:hint="eastAsia" w:ascii="黑体" w:hAnsi="黑体" w:eastAsia="黑体" w:cs="黑体"/>
          <w:color w:val="231F20"/>
          <w:kern w:val="0"/>
          <w:sz w:val="36"/>
          <w:szCs w:val="36"/>
          <w:lang w:val="en-US" w:eastAsia="zh-CN" w:bidi="ar"/>
        </w:rPr>
        <w:t>安徽上市公司协会财务总监工作委员会</w:t>
      </w:r>
    </w:p>
    <w:p>
      <w:pPr>
        <w:keepNext w:val="0"/>
        <w:keepLines w:val="0"/>
        <w:widowControl/>
        <w:suppressLineNumbers w:val="0"/>
        <w:jc w:val="center"/>
        <w:rPr>
          <w:rFonts w:hint="eastAsia" w:ascii="黑体" w:hAnsi="黑体" w:eastAsia="黑体" w:cs="黑体"/>
          <w:color w:val="231F20"/>
          <w:kern w:val="0"/>
          <w:sz w:val="36"/>
          <w:szCs w:val="36"/>
          <w:lang w:val="en-US" w:eastAsia="zh-CN" w:bidi="ar"/>
        </w:rPr>
      </w:pPr>
      <w:r>
        <w:rPr>
          <w:rFonts w:hint="eastAsia" w:ascii="黑体" w:hAnsi="黑体" w:eastAsia="黑体" w:cs="黑体"/>
          <w:color w:val="231F20"/>
          <w:kern w:val="0"/>
          <w:sz w:val="36"/>
          <w:szCs w:val="36"/>
          <w:lang w:val="en-US" w:eastAsia="zh-CN" w:bidi="ar"/>
        </w:rPr>
        <w:t>工作规则</w:t>
      </w:r>
    </w:p>
    <w:p>
      <w:pPr>
        <w:keepNext w:val="0"/>
        <w:keepLines w:val="0"/>
        <w:widowControl/>
        <w:suppressLineNumbers w:val="0"/>
        <w:jc w:val="center"/>
        <w:rPr>
          <w:rFonts w:hint="eastAsia" w:ascii="仿宋" w:hAnsi="仿宋" w:eastAsia="仿宋" w:cs="仿宋"/>
          <w:color w:val="231F20"/>
          <w:kern w:val="0"/>
          <w:sz w:val="32"/>
          <w:szCs w:val="32"/>
          <w:lang w:val="en-US" w:eastAsia="zh-CN" w:bidi="ar"/>
        </w:rPr>
      </w:pPr>
      <w:r>
        <w:rPr>
          <w:rFonts w:hint="eastAsia" w:ascii="仿宋" w:hAnsi="仿宋" w:eastAsia="仿宋" w:cs="仿宋"/>
          <w:color w:val="231F20"/>
          <w:kern w:val="0"/>
          <w:sz w:val="32"/>
          <w:szCs w:val="32"/>
          <w:lang w:val="en-US" w:eastAsia="zh-CN" w:bidi="ar"/>
        </w:rPr>
        <w:t>（2018 年 6 月 11 日五届二次理事会通过）</w:t>
      </w:r>
    </w:p>
    <w:p>
      <w:pPr>
        <w:keepNext w:val="0"/>
        <w:keepLines w:val="0"/>
        <w:widowControl/>
        <w:suppressLineNumbers w:val="0"/>
        <w:jc w:val="center"/>
        <w:rPr>
          <w:rFonts w:hint="eastAsia" w:ascii="仿宋" w:hAnsi="仿宋" w:eastAsia="仿宋" w:cs="仿宋"/>
          <w:color w:val="231F20"/>
          <w:kern w:val="0"/>
          <w:sz w:val="32"/>
          <w:szCs w:val="32"/>
          <w:lang w:val="en-US" w:eastAsia="zh-CN" w:bidi="ar"/>
        </w:rPr>
      </w:pPr>
    </w:p>
    <w:p>
      <w:pPr>
        <w:keepNext w:val="0"/>
        <w:keepLines w:val="0"/>
        <w:widowControl/>
        <w:suppressLineNumbers w:val="0"/>
        <w:ind w:firstLine="640" w:firstLineChars="200"/>
        <w:jc w:val="both"/>
        <w:rPr>
          <w:rFonts w:hint="eastAsia" w:ascii="仿宋" w:hAnsi="仿宋" w:eastAsia="仿宋" w:cs="仿宋"/>
          <w:sz w:val="32"/>
          <w:szCs w:val="32"/>
        </w:rPr>
      </w:pPr>
      <w:r>
        <w:rPr>
          <w:rFonts w:hint="eastAsia" w:ascii="仿宋" w:hAnsi="仿宋" w:eastAsia="仿宋" w:cs="仿宋"/>
          <w:color w:val="231F20"/>
          <w:kern w:val="0"/>
          <w:sz w:val="32"/>
          <w:szCs w:val="32"/>
          <w:lang w:val="en-US" w:eastAsia="zh-CN" w:bidi="ar"/>
        </w:rPr>
        <w:t xml:space="preserve">为了规范安徽上市公司协会（以下简称协会）财务总监工作委员会的工作，提高工作效率，根据《安徽上市公司协会章程》特制定本规则。 </w:t>
      </w:r>
    </w:p>
    <w:p>
      <w:pPr>
        <w:keepNext w:val="0"/>
        <w:keepLines w:val="0"/>
        <w:widowControl/>
        <w:suppressLineNumbers w:val="0"/>
        <w:ind w:firstLine="643" w:firstLineChars="200"/>
        <w:jc w:val="both"/>
        <w:rPr>
          <w:rFonts w:hint="eastAsia" w:ascii="仿宋" w:hAnsi="仿宋" w:eastAsia="仿宋" w:cs="仿宋"/>
          <w:color w:val="231F20"/>
          <w:kern w:val="0"/>
          <w:sz w:val="32"/>
          <w:szCs w:val="32"/>
          <w:lang w:val="en-US" w:eastAsia="zh-CN" w:bidi="ar"/>
        </w:rPr>
      </w:pPr>
      <w:r>
        <w:rPr>
          <w:rFonts w:hint="eastAsia" w:ascii="仿宋" w:hAnsi="仿宋" w:eastAsia="仿宋" w:cs="仿宋"/>
          <w:b/>
          <w:bCs/>
          <w:color w:val="231F20"/>
          <w:kern w:val="0"/>
          <w:sz w:val="32"/>
          <w:szCs w:val="32"/>
          <w:lang w:val="en-US" w:eastAsia="zh-CN" w:bidi="ar"/>
        </w:rPr>
        <w:t>第一条</w:t>
      </w:r>
      <w:r>
        <w:rPr>
          <w:rFonts w:hint="eastAsia" w:ascii="仿宋" w:hAnsi="仿宋" w:eastAsia="仿宋" w:cs="仿宋"/>
          <w:color w:val="231F20"/>
          <w:kern w:val="0"/>
          <w:sz w:val="32"/>
          <w:szCs w:val="32"/>
          <w:lang w:val="en-US" w:eastAsia="zh-CN" w:bidi="ar"/>
        </w:rPr>
        <w:t xml:space="preserve">  协会财务总监工作委员会的宗旨是促进会员单位财务总监的自律管理，提供业务交流平台，维护财务总监的合法权益，树立财务总监的良好形象，进而充分发挥财务总监在公司治理、信息披露以及诚信建设中的积极作用，更好地为安徽资本市场持续健康稳定发展服务。 </w:t>
      </w:r>
    </w:p>
    <w:p>
      <w:pPr>
        <w:keepNext w:val="0"/>
        <w:keepLines w:val="0"/>
        <w:widowControl/>
        <w:suppressLineNumbers w:val="0"/>
        <w:ind w:firstLine="643" w:firstLineChars="200"/>
        <w:jc w:val="both"/>
        <w:rPr>
          <w:rFonts w:hint="eastAsia" w:ascii="仿宋" w:hAnsi="仿宋" w:eastAsia="仿宋" w:cs="仿宋"/>
          <w:color w:val="231F20"/>
          <w:kern w:val="0"/>
          <w:sz w:val="32"/>
          <w:szCs w:val="32"/>
          <w:lang w:val="en-US" w:eastAsia="zh-CN" w:bidi="ar"/>
        </w:rPr>
      </w:pPr>
      <w:r>
        <w:rPr>
          <w:rFonts w:hint="eastAsia" w:ascii="仿宋" w:hAnsi="仿宋" w:eastAsia="仿宋" w:cs="仿宋"/>
          <w:b/>
          <w:bCs/>
          <w:color w:val="231F20"/>
          <w:kern w:val="0"/>
          <w:sz w:val="32"/>
          <w:szCs w:val="32"/>
          <w:lang w:val="en-US" w:eastAsia="zh-CN" w:bidi="ar"/>
        </w:rPr>
        <w:t>第二条</w:t>
      </w:r>
      <w:r>
        <w:rPr>
          <w:rFonts w:hint="eastAsia" w:ascii="仿宋" w:hAnsi="仿宋" w:eastAsia="仿宋" w:cs="仿宋"/>
          <w:color w:val="231F20"/>
          <w:kern w:val="0"/>
          <w:sz w:val="32"/>
          <w:szCs w:val="32"/>
          <w:lang w:val="en-US" w:eastAsia="zh-CN" w:bidi="ar"/>
        </w:rPr>
        <w:t xml:space="preserve">  财务总监工作委员会由会员单位的财务总监（财务负 责人）组成，成员人数不超过安徽上市公司家数的 15%，其中主任 委员 1 名、副主任委员 2 名、委员若干名。 </w:t>
      </w:r>
    </w:p>
    <w:p>
      <w:pPr>
        <w:keepNext w:val="0"/>
        <w:keepLines w:val="0"/>
        <w:widowControl/>
        <w:suppressLineNumbers w:val="0"/>
        <w:ind w:firstLine="643" w:firstLineChars="200"/>
        <w:jc w:val="both"/>
        <w:rPr>
          <w:rFonts w:hint="eastAsia" w:ascii="仿宋" w:hAnsi="仿宋" w:eastAsia="仿宋" w:cs="仿宋"/>
          <w:color w:val="231F20"/>
          <w:kern w:val="0"/>
          <w:sz w:val="32"/>
          <w:szCs w:val="32"/>
          <w:lang w:val="en-US" w:eastAsia="zh-CN" w:bidi="ar"/>
        </w:rPr>
      </w:pPr>
      <w:r>
        <w:rPr>
          <w:rFonts w:hint="eastAsia" w:ascii="仿宋" w:hAnsi="仿宋" w:eastAsia="仿宋" w:cs="仿宋"/>
          <w:b/>
          <w:bCs/>
          <w:color w:val="231F20"/>
          <w:kern w:val="0"/>
          <w:sz w:val="32"/>
          <w:szCs w:val="32"/>
          <w:lang w:val="en-US" w:eastAsia="zh-CN" w:bidi="ar"/>
        </w:rPr>
        <w:t>第三条</w:t>
      </w:r>
      <w:r>
        <w:rPr>
          <w:rFonts w:hint="eastAsia" w:ascii="仿宋" w:hAnsi="仿宋" w:eastAsia="仿宋" w:cs="仿宋"/>
          <w:color w:val="231F20"/>
          <w:kern w:val="0"/>
          <w:sz w:val="32"/>
          <w:szCs w:val="32"/>
          <w:lang w:val="en-US" w:eastAsia="zh-CN" w:bidi="ar"/>
        </w:rPr>
        <w:t xml:space="preserve">  财务总监工作委员会委员每届任期三年，可连选连任.如因岗位变动，委员不在原公司任职财务总监，应及时调整补充委员。上述人选由协会秘书长提名，理事会聘任并报安徽证监局备案。 </w:t>
      </w:r>
      <w:bookmarkStart w:id="0" w:name="_GoBack"/>
      <w:bookmarkEnd w:id="0"/>
    </w:p>
    <w:p>
      <w:pPr>
        <w:keepNext w:val="0"/>
        <w:keepLines w:val="0"/>
        <w:widowControl/>
        <w:suppressLineNumbers w:val="0"/>
        <w:ind w:firstLine="643" w:firstLineChars="200"/>
        <w:jc w:val="both"/>
        <w:rPr>
          <w:rFonts w:hint="eastAsia" w:ascii="仿宋" w:hAnsi="仿宋" w:eastAsia="仿宋" w:cs="仿宋"/>
          <w:color w:val="231F20"/>
          <w:kern w:val="0"/>
          <w:sz w:val="32"/>
          <w:szCs w:val="32"/>
          <w:lang w:val="en-US" w:eastAsia="zh-CN" w:bidi="ar"/>
        </w:rPr>
      </w:pPr>
      <w:r>
        <w:rPr>
          <w:rFonts w:hint="eastAsia" w:ascii="仿宋" w:hAnsi="仿宋" w:eastAsia="仿宋" w:cs="仿宋"/>
          <w:b/>
          <w:bCs/>
          <w:color w:val="231F20"/>
          <w:kern w:val="0"/>
          <w:sz w:val="32"/>
          <w:szCs w:val="32"/>
          <w:lang w:val="en-US" w:eastAsia="zh-CN" w:bidi="ar"/>
        </w:rPr>
        <w:t>第四条</w:t>
      </w:r>
      <w:r>
        <w:rPr>
          <w:rFonts w:hint="eastAsia" w:ascii="仿宋" w:hAnsi="仿宋" w:eastAsia="仿宋" w:cs="仿宋"/>
          <w:color w:val="231F20"/>
          <w:kern w:val="0"/>
          <w:sz w:val="32"/>
          <w:szCs w:val="32"/>
          <w:lang w:val="en-US" w:eastAsia="zh-CN" w:bidi="ar"/>
        </w:rPr>
        <w:t xml:space="preserve">  财务总监工作委员会的主要职责 </w:t>
      </w:r>
    </w:p>
    <w:p>
      <w:pPr>
        <w:keepNext w:val="0"/>
        <w:keepLines w:val="0"/>
        <w:widowControl/>
        <w:suppressLineNumbers w:val="0"/>
        <w:ind w:firstLine="640" w:firstLineChars="200"/>
        <w:jc w:val="both"/>
        <w:rPr>
          <w:rFonts w:hint="eastAsia" w:ascii="仿宋" w:hAnsi="仿宋" w:eastAsia="仿宋" w:cs="仿宋"/>
          <w:color w:val="231F20"/>
          <w:kern w:val="0"/>
          <w:sz w:val="32"/>
          <w:szCs w:val="32"/>
          <w:lang w:val="en-US" w:eastAsia="zh-CN" w:bidi="ar"/>
        </w:rPr>
      </w:pPr>
      <w:r>
        <w:rPr>
          <w:rFonts w:hint="eastAsia" w:ascii="仿宋" w:hAnsi="仿宋" w:eastAsia="仿宋" w:cs="仿宋"/>
          <w:color w:val="231F20"/>
          <w:kern w:val="0"/>
          <w:sz w:val="32"/>
          <w:szCs w:val="32"/>
          <w:lang w:val="en-US" w:eastAsia="zh-CN" w:bidi="ar"/>
        </w:rPr>
        <w:t xml:space="preserve">（一）依法依规制定财务总监职业道德规范与职业操守规则， 积极推进诚信建设； </w:t>
      </w:r>
    </w:p>
    <w:p>
      <w:pPr>
        <w:keepNext w:val="0"/>
        <w:keepLines w:val="0"/>
        <w:widowControl/>
        <w:suppressLineNumbers w:val="0"/>
        <w:ind w:firstLine="640" w:firstLineChars="200"/>
        <w:jc w:val="both"/>
        <w:rPr>
          <w:rFonts w:hint="eastAsia" w:ascii="仿宋" w:hAnsi="仿宋" w:eastAsia="仿宋" w:cs="仿宋"/>
          <w:color w:val="231F20"/>
          <w:kern w:val="0"/>
          <w:sz w:val="32"/>
          <w:szCs w:val="32"/>
          <w:lang w:val="en-US" w:eastAsia="zh-CN" w:bidi="ar"/>
        </w:rPr>
      </w:pPr>
      <w:r>
        <w:rPr>
          <w:rFonts w:hint="eastAsia" w:ascii="仿宋" w:hAnsi="仿宋" w:eastAsia="仿宋" w:cs="仿宋"/>
          <w:color w:val="231F20"/>
          <w:kern w:val="0"/>
          <w:sz w:val="32"/>
          <w:szCs w:val="32"/>
          <w:lang w:val="en-US" w:eastAsia="zh-CN" w:bidi="ar"/>
        </w:rPr>
        <w:t xml:space="preserve">（二）依法维护财务总监的合法权益，协助提供合法申诉； </w:t>
      </w:r>
    </w:p>
    <w:p>
      <w:pPr>
        <w:keepNext w:val="0"/>
        <w:keepLines w:val="0"/>
        <w:widowControl/>
        <w:suppressLineNumbers w:val="0"/>
        <w:ind w:firstLine="640" w:firstLineChars="200"/>
        <w:jc w:val="both"/>
        <w:rPr>
          <w:rFonts w:hint="eastAsia" w:ascii="仿宋" w:hAnsi="仿宋" w:eastAsia="仿宋" w:cs="仿宋"/>
          <w:color w:val="231F20"/>
          <w:kern w:val="0"/>
          <w:sz w:val="32"/>
          <w:szCs w:val="32"/>
          <w:lang w:val="en-US" w:eastAsia="zh-CN" w:bidi="ar"/>
        </w:rPr>
      </w:pPr>
      <w:r>
        <w:rPr>
          <w:rFonts w:hint="eastAsia" w:ascii="仿宋" w:hAnsi="仿宋" w:eastAsia="仿宋" w:cs="仿宋"/>
          <w:color w:val="231F20"/>
          <w:kern w:val="0"/>
          <w:sz w:val="32"/>
          <w:szCs w:val="32"/>
          <w:lang w:val="en-US" w:eastAsia="zh-CN" w:bidi="ar"/>
        </w:rPr>
        <w:t xml:space="preserve">（三）建立对财务总监的管理机制，监督、检查和评估财务总 监的诚信责任与履职情况，协助协会开展优秀财务总监的评选、表彰活动； </w:t>
      </w:r>
    </w:p>
    <w:p>
      <w:pPr>
        <w:keepNext w:val="0"/>
        <w:keepLines w:val="0"/>
        <w:widowControl/>
        <w:suppressLineNumbers w:val="0"/>
        <w:ind w:firstLine="640" w:firstLineChars="200"/>
        <w:jc w:val="both"/>
        <w:rPr>
          <w:rFonts w:hint="eastAsia" w:ascii="仿宋" w:hAnsi="仿宋" w:eastAsia="仿宋" w:cs="仿宋"/>
          <w:color w:val="231F20"/>
          <w:kern w:val="0"/>
          <w:sz w:val="32"/>
          <w:szCs w:val="32"/>
          <w:lang w:val="en-US" w:eastAsia="zh-CN" w:bidi="ar"/>
        </w:rPr>
      </w:pPr>
      <w:r>
        <w:rPr>
          <w:rFonts w:hint="eastAsia" w:ascii="仿宋" w:hAnsi="仿宋" w:eastAsia="仿宋" w:cs="仿宋"/>
          <w:color w:val="231F20"/>
          <w:kern w:val="0"/>
          <w:sz w:val="32"/>
          <w:szCs w:val="32"/>
          <w:lang w:val="en-US" w:eastAsia="zh-CN" w:bidi="ar"/>
        </w:rPr>
        <w:t xml:space="preserve">（四）形成与证券监管、金融、财政和税务等部门及交易所、会计师事务所、高等院校等相关机构之间的沟通渠道，对公司经营中遇到的热点、难点问题进行探讨，并提供建议 , 协助指导认识、评估和应对各类财务风险； </w:t>
      </w:r>
    </w:p>
    <w:p>
      <w:pPr>
        <w:keepNext w:val="0"/>
        <w:keepLines w:val="0"/>
        <w:widowControl/>
        <w:suppressLineNumbers w:val="0"/>
        <w:ind w:firstLine="640" w:firstLineChars="200"/>
        <w:jc w:val="both"/>
        <w:rPr>
          <w:rFonts w:hint="eastAsia" w:ascii="仿宋" w:hAnsi="仿宋" w:eastAsia="仿宋" w:cs="仿宋"/>
          <w:color w:val="231F20"/>
          <w:kern w:val="0"/>
          <w:sz w:val="32"/>
          <w:szCs w:val="32"/>
          <w:lang w:val="en-US" w:eastAsia="zh-CN" w:bidi="ar"/>
        </w:rPr>
      </w:pPr>
      <w:r>
        <w:rPr>
          <w:rFonts w:hint="eastAsia" w:ascii="仿宋" w:hAnsi="仿宋" w:eastAsia="仿宋" w:cs="仿宋"/>
          <w:color w:val="231F20"/>
          <w:kern w:val="0"/>
          <w:sz w:val="32"/>
          <w:szCs w:val="32"/>
          <w:lang w:val="en-US" w:eastAsia="zh-CN" w:bidi="ar"/>
        </w:rPr>
        <w:t xml:space="preserve">（五）组织学习和贯彻国家有关证券、财经等法律、法规和政策,提供业务培训 , 并协助提供法律指导； </w:t>
      </w:r>
    </w:p>
    <w:p>
      <w:pPr>
        <w:keepNext w:val="0"/>
        <w:keepLines w:val="0"/>
        <w:widowControl/>
        <w:suppressLineNumbers w:val="0"/>
        <w:ind w:firstLine="640" w:firstLineChars="200"/>
        <w:jc w:val="both"/>
        <w:rPr>
          <w:rFonts w:hint="eastAsia" w:ascii="仿宋" w:hAnsi="仿宋" w:eastAsia="仿宋" w:cs="仿宋"/>
          <w:color w:val="231F20"/>
          <w:kern w:val="0"/>
          <w:sz w:val="32"/>
          <w:szCs w:val="32"/>
          <w:lang w:val="en-US" w:eastAsia="zh-CN" w:bidi="ar"/>
        </w:rPr>
      </w:pPr>
      <w:r>
        <w:rPr>
          <w:rFonts w:hint="eastAsia" w:ascii="仿宋" w:hAnsi="仿宋" w:eastAsia="仿宋" w:cs="仿宋"/>
          <w:color w:val="231F20"/>
          <w:kern w:val="0"/>
          <w:sz w:val="32"/>
          <w:szCs w:val="32"/>
          <w:lang w:val="en-US" w:eastAsia="zh-CN" w:bidi="ar"/>
        </w:rPr>
        <w:t xml:space="preserve">（六）组织财务总监之间的交流活动，及时反馈财务总监的意见和建议，分享企业内部控制与管理、财务管理、税务筹划和资本运作等方面的经验与成果； </w:t>
      </w:r>
    </w:p>
    <w:p>
      <w:pPr>
        <w:keepNext w:val="0"/>
        <w:keepLines w:val="0"/>
        <w:widowControl/>
        <w:suppressLineNumbers w:val="0"/>
        <w:ind w:firstLine="640" w:firstLineChars="200"/>
        <w:jc w:val="both"/>
        <w:rPr>
          <w:rFonts w:hint="eastAsia" w:ascii="仿宋" w:hAnsi="仿宋" w:eastAsia="仿宋" w:cs="仿宋"/>
          <w:color w:val="231F20"/>
          <w:kern w:val="0"/>
          <w:sz w:val="32"/>
          <w:szCs w:val="32"/>
          <w:lang w:val="en-US" w:eastAsia="zh-CN" w:bidi="ar"/>
        </w:rPr>
      </w:pPr>
      <w:r>
        <w:rPr>
          <w:rFonts w:hint="eastAsia" w:ascii="仿宋" w:hAnsi="仿宋" w:eastAsia="仿宋" w:cs="仿宋"/>
          <w:color w:val="231F20"/>
          <w:kern w:val="0"/>
          <w:sz w:val="32"/>
          <w:szCs w:val="32"/>
          <w:lang w:val="en-US" w:eastAsia="zh-CN" w:bidi="ar"/>
        </w:rPr>
        <w:t xml:space="preserve">（七）协会安排的其他有关事宜。 </w:t>
      </w:r>
    </w:p>
    <w:p>
      <w:pPr>
        <w:keepNext w:val="0"/>
        <w:keepLines w:val="0"/>
        <w:widowControl/>
        <w:suppressLineNumbers w:val="0"/>
        <w:ind w:firstLine="643" w:firstLineChars="200"/>
        <w:jc w:val="both"/>
        <w:rPr>
          <w:rFonts w:hint="eastAsia" w:ascii="仿宋" w:hAnsi="仿宋" w:eastAsia="仿宋" w:cs="仿宋"/>
          <w:color w:val="231F20"/>
          <w:kern w:val="0"/>
          <w:sz w:val="32"/>
          <w:szCs w:val="32"/>
          <w:lang w:val="en-US" w:eastAsia="zh-CN" w:bidi="ar"/>
        </w:rPr>
      </w:pPr>
      <w:r>
        <w:rPr>
          <w:rFonts w:hint="eastAsia" w:ascii="仿宋" w:hAnsi="仿宋" w:eastAsia="仿宋" w:cs="仿宋"/>
          <w:b/>
          <w:bCs/>
          <w:color w:val="231F20"/>
          <w:kern w:val="0"/>
          <w:sz w:val="32"/>
          <w:szCs w:val="32"/>
          <w:lang w:val="en-US" w:eastAsia="zh-CN" w:bidi="ar"/>
        </w:rPr>
        <w:t>第五条</w:t>
      </w:r>
      <w:r>
        <w:rPr>
          <w:rFonts w:hint="eastAsia" w:ascii="仿宋" w:hAnsi="仿宋" w:eastAsia="仿宋" w:cs="仿宋"/>
          <w:color w:val="231F20"/>
          <w:kern w:val="0"/>
          <w:sz w:val="32"/>
          <w:szCs w:val="32"/>
          <w:lang w:val="en-US" w:eastAsia="zh-CN" w:bidi="ar"/>
        </w:rPr>
        <w:t xml:space="preserve">  财务总监工作委员会每年至少召开两次会议，可根据工作需要决定召开临时会议或推迟召开会议。会议议题由主任委员和副主任委员议定。主任委员请假外出时，可以指定副主任委员主持会议。协会秘书处将参与财务总监工作委员会例会的召开工作。 </w:t>
      </w:r>
    </w:p>
    <w:p>
      <w:pPr>
        <w:keepNext w:val="0"/>
        <w:keepLines w:val="0"/>
        <w:widowControl/>
        <w:suppressLineNumbers w:val="0"/>
        <w:ind w:firstLine="643" w:firstLineChars="200"/>
        <w:jc w:val="both"/>
        <w:rPr>
          <w:rFonts w:hint="eastAsia" w:ascii="仿宋" w:hAnsi="仿宋" w:eastAsia="仿宋" w:cs="仿宋"/>
          <w:color w:val="231F20"/>
          <w:kern w:val="0"/>
          <w:sz w:val="32"/>
          <w:szCs w:val="32"/>
          <w:lang w:val="en-US" w:eastAsia="zh-CN" w:bidi="ar"/>
        </w:rPr>
      </w:pPr>
      <w:r>
        <w:rPr>
          <w:rFonts w:hint="eastAsia" w:ascii="仿宋" w:hAnsi="仿宋" w:eastAsia="仿宋" w:cs="仿宋"/>
          <w:b/>
          <w:bCs/>
          <w:color w:val="231F20"/>
          <w:kern w:val="0"/>
          <w:sz w:val="32"/>
          <w:szCs w:val="32"/>
          <w:lang w:val="en-US" w:eastAsia="zh-CN" w:bidi="ar"/>
        </w:rPr>
        <w:t>第六条</w:t>
      </w:r>
      <w:r>
        <w:rPr>
          <w:rFonts w:hint="eastAsia" w:ascii="仿宋" w:hAnsi="仿宋" w:eastAsia="仿宋" w:cs="仿宋"/>
          <w:color w:val="231F20"/>
          <w:kern w:val="0"/>
          <w:sz w:val="32"/>
          <w:szCs w:val="32"/>
          <w:lang w:val="en-US" w:eastAsia="zh-CN" w:bidi="ar"/>
        </w:rPr>
        <w:t xml:space="preserve">  财务总监工作委员会应于每年年初制定年度工作计划，年末提出全年的工作总结，并向全体会员通报。年度工作计划应报协会秘书长批准后方可实施。 </w:t>
      </w:r>
    </w:p>
    <w:p>
      <w:pPr>
        <w:keepNext w:val="0"/>
        <w:keepLines w:val="0"/>
        <w:widowControl/>
        <w:suppressLineNumbers w:val="0"/>
        <w:ind w:firstLine="643" w:firstLineChars="200"/>
        <w:jc w:val="both"/>
        <w:rPr>
          <w:rFonts w:hint="eastAsia" w:ascii="仿宋" w:hAnsi="仿宋" w:eastAsia="仿宋" w:cs="仿宋"/>
          <w:color w:val="231F20"/>
          <w:kern w:val="0"/>
          <w:sz w:val="32"/>
          <w:szCs w:val="32"/>
          <w:lang w:val="en-US" w:eastAsia="zh-CN" w:bidi="ar"/>
        </w:rPr>
      </w:pPr>
      <w:r>
        <w:rPr>
          <w:rFonts w:hint="eastAsia" w:ascii="仿宋" w:hAnsi="仿宋" w:eastAsia="仿宋" w:cs="仿宋"/>
          <w:b/>
          <w:bCs/>
          <w:color w:val="231F20"/>
          <w:kern w:val="0"/>
          <w:sz w:val="32"/>
          <w:szCs w:val="32"/>
          <w:lang w:val="en-US" w:eastAsia="zh-CN" w:bidi="ar"/>
        </w:rPr>
        <w:t>第七条</w:t>
      </w:r>
      <w:r>
        <w:rPr>
          <w:rFonts w:hint="eastAsia" w:ascii="仿宋" w:hAnsi="仿宋" w:eastAsia="仿宋" w:cs="仿宋"/>
          <w:color w:val="231F20"/>
          <w:kern w:val="0"/>
          <w:sz w:val="32"/>
          <w:szCs w:val="32"/>
          <w:lang w:val="en-US" w:eastAsia="zh-CN" w:bidi="ar"/>
        </w:rPr>
        <w:t xml:space="preserve">  本规则自协会理事会批准之日起实施，并报安徽证监局备案，由财务总监工作委员会负责解释与修改。</w:t>
      </w:r>
    </w:p>
    <w:p>
      <w:pPr>
        <w:keepNext w:val="0"/>
        <w:keepLines w:val="0"/>
        <w:widowControl/>
        <w:suppressLineNumbers w:val="0"/>
        <w:ind w:firstLine="640" w:firstLineChars="200"/>
        <w:jc w:val="left"/>
        <w:rPr>
          <w:rFonts w:hint="eastAsia" w:ascii="仿宋" w:hAnsi="仿宋" w:eastAsia="仿宋" w:cs="仿宋"/>
          <w:color w:val="231F20"/>
          <w:kern w:val="0"/>
          <w:sz w:val="32"/>
          <w:szCs w:val="32"/>
          <w:lang w:val="en-US" w:eastAsia="zh-CN"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RmNmRmMjM2NTRmOTI4ZDBkZTg3ZTZmMzNmYjk2YWYifQ=="/>
  </w:docVars>
  <w:rsids>
    <w:rsidRoot w:val="43210CAE"/>
    <w:rsid w:val="3D217DED"/>
    <w:rsid w:val="43210CAE"/>
    <w:rsid w:val="665367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978</Words>
  <Characters>984</Characters>
  <Lines>0</Lines>
  <Paragraphs>0</Paragraphs>
  <TotalTime>8</TotalTime>
  <ScaleCrop>false</ScaleCrop>
  <LinksUpToDate>false</LinksUpToDate>
  <CharactersWithSpaces>1044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2022-08-16T02:58:00Z</dcterms:created>
  <dc:creator>Administrator</dc:creator>
  <cp:lastModifiedBy>王葭思</cp:lastModifiedBy>
  <cp:lastPrinted>2023-07-05T06:31:28Z</cp:lastPrinted>
  <dcterms:modified xsi:type="dcterms:W3CDTF">2023-07-05T06:32:53Z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9BF7FAFE7A2A47F493D1BBDFBED43348</vt:lpwstr>
  </property>
</Properties>
</file>